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C06B" w14:textId="77777777" w:rsidR="00716BED" w:rsidRDefault="00501D6E" w:rsidP="00716BED">
      <w:pPr>
        <w:pStyle w:val="ListParagraph"/>
        <w:numPr>
          <w:ilvl w:val="0"/>
          <w:numId w:val="1"/>
        </w:numPr>
      </w:pPr>
      <w:r w:rsidRPr="00501D6E">
        <w:t xml:space="preserve">The Promoter is: Usborne Publishing Ltd (company no. 1124359) “Usborne” whose registered office is at Usborne House, 83-85 Saffron Hill, London EC1N 8RT, UK. </w:t>
      </w:r>
    </w:p>
    <w:p w14:paraId="615A5539" w14:textId="77777777" w:rsidR="00716BED" w:rsidRDefault="00716BED" w:rsidP="00716BED">
      <w:pPr>
        <w:pStyle w:val="ListParagraph"/>
      </w:pPr>
    </w:p>
    <w:p w14:paraId="22B4211E" w14:textId="41223E2D" w:rsidR="00716BED" w:rsidRDefault="00501D6E" w:rsidP="00716BED">
      <w:pPr>
        <w:pStyle w:val="ListParagraph"/>
        <w:numPr>
          <w:ilvl w:val="0"/>
          <w:numId w:val="1"/>
        </w:numPr>
      </w:pPr>
      <w:r w:rsidRPr="00501D6E">
        <w:t xml:space="preserve">The promotion is open to any </w:t>
      </w:r>
      <w:r>
        <w:t xml:space="preserve">kindergarten, primary school and secondary </w:t>
      </w:r>
      <w:r w:rsidRPr="00501D6E">
        <w:t xml:space="preserve">school located in the </w:t>
      </w:r>
      <w:r>
        <w:t>EU</w:t>
      </w:r>
      <w:r w:rsidRPr="00501D6E">
        <w:t xml:space="preserve"> who contacts an Independent Usborne Partner to enter before midnight on </w:t>
      </w:r>
      <w:r>
        <w:t xml:space="preserve">Sunday </w:t>
      </w:r>
      <w:r w:rsidR="00455B9C">
        <w:t>27</w:t>
      </w:r>
      <w:r w:rsidRPr="00716BED">
        <w:rPr>
          <w:vertAlign w:val="superscript"/>
        </w:rPr>
        <w:t>th</w:t>
      </w:r>
      <w:r>
        <w:t xml:space="preserve"> April 202</w:t>
      </w:r>
      <w:r w:rsidRPr="00501D6E">
        <w:t xml:space="preserve">5 (“Eligible School”). </w:t>
      </w:r>
    </w:p>
    <w:p w14:paraId="73674074" w14:textId="77777777" w:rsidR="00716BED" w:rsidRDefault="00716BED" w:rsidP="00716BED">
      <w:pPr>
        <w:pStyle w:val="ListParagraph"/>
      </w:pPr>
    </w:p>
    <w:p w14:paraId="1409136D" w14:textId="552960AF" w:rsidR="00716BED" w:rsidRDefault="00501D6E" w:rsidP="00716BED">
      <w:pPr>
        <w:pStyle w:val="ListParagraph"/>
        <w:numPr>
          <w:ilvl w:val="0"/>
          <w:numId w:val="1"/>
        </w:numPr>
      </w:pPr>
      <w:r w:rsidRPr="00501D6E">
        <w:t xml:space="preserve">The prize is a </w:t>
      </w:r>
      <w:r>
        <w:t>bundle of books</w:t>
      </w:r>
      <w:r w:rsidR="00716BED">
        <w:t xml:space="preserve">: one </w:t>
      </w:r>
      <w:r>
        <w:t xml:space="preserve">for the winning kindergarten, </w:t>
      </w:r>
      <w:r w:rsidR="00716BED">
        <w:t xml:space="preserve">one for the winning </w:t>
      </w:r>
      <w:r>
        <w:t xml:space="preserve">primary school and </w:t>
      </w:r>
      <w:r w:rsidR="00716BED">
        <w:t xml:space="preserve">one for the winning </w:t>
      </w:r>
      <w:r>
        <w:t xml:space="preserve">secondary </w:t>
      </w:r>
      <w:r w:rsidRPr="00501D6E">
        <w:t>school</w:t>
      </w:r>
      <w:r>
        <w:t>.</w:t>
      </w:r>
      <w:r w:rsidR="00716BED">
        <w:t xml:space="preserve"> The book bundles are predetermined, and titles cannot be switched. However, the Promoter reserves the right to switch out a title if unforeseen circumstances arise such as lack of stock.</w:t>
      </w:r>
    </w:p>
    <w:p w14:paraId="3B3B07AD" w14:textId="77777777" w:rsidR="00716BED" w:rsidRDefault="00716BED" w:rsidP="00716BED">
      <w:pPr>
        <w:pStyle w:val="ListParagraph"/>
      </w:pPr>
    </w:p>
    <w:p w14:paraId="4D2B8EEC" w14:textId="77777777" w:rsidR="00716BED" w:rsidRDefault="00501D6E" w:rsidP="00716BED">
      <w:pPr>
        <w:pStyle w:val="ListParagraph"/>
        <w:numPr>
          <w:ilvl w:val="0"/>
          <w:numId w:val="1"/>
        </w:numPr>
      </w:pPr>
      <w:r w:rsidRPr="00501D6E">
        <w:t xml:space="preserve">Only the Independent Usborne Partner who has been contacted by a school (the “Claimant”) can claim the prize on behalf of the Eligible School. Claimants must be an active Independent Usborne Partner at the time </w:t>
      </w:r>
      <w:r>
        <w:t>of the prize draw.</w:t>
      </w:r>
    </w:p>
    <w:p w14:paraId="1B16C961" w14:textId="77777777" w:rsidR="00716BED" w:rsidRDefault="00716BED" w:rsidP="00716BED">
      <w:pPr>
        <w:pStyle w:val="ListParagraph"/>
      </w:pPr>
    </w:p>
    <w:p w14:paraId="33B97461" w14:textId="77777777" w:rsidR="00716BED" w:rsidRDefault="00501D6E" w:rsidP="00716BED">
      <w:pPr>
        <w:pStyle w:val="ListParagraph"/>
        <w:numPr>
          <w:ilvl w:val="0"/>
          <w:numId w:val="1"/>
        </w:numPr>
      </w:pPr>
      <w:r w:rsidRPr="00501D6E">
        <w:t xml:space="preserve">Only one entry per </w:t>
      </w:r>
      <w:r>
        <w:t>kindergarten/</w:t>
      </w:r>
      <w:r w:rsidRPr="00501D6E">
        <w:t xml:space="preserve">school is permitted. Claimants working with multiple </w:t>
      </w:r>
      <w:r>
        <w:t>kindergartens/</w:t>
      </w:r>
      <w:r w:rsidRPr="00501D6E">
        <w:t xml:space="preserve">schools can make multiple claims, providing each </w:t>
      </w:r>
      <w:r>
        <w:t>kindergarten/</w:t>
      </w:r>
      <w:r w:rsidRPr="00501D6E">
        <w:t xml:space="preserve">school meets the eligibility criteria. </w:t>
      </w:r>
    </w:p>
    <w:p w14:paraId="6CB27624" w14:textId="77777777" w:rsidR="00716BED" w:rsidRDefault="00716BED" w:rsidP="00716BED">
      <w:pPr>
        <w:pStyle w:val="ListParagraph"/>
      </w:pPr>
    </w:p>
    <w:p w14:paraId="63423E38" w14:textId="52806AB1" w:rsidR="00716BED" w:rsidRDefault="00501D6E" w:rsidP="00716BED">
      <w:pPr>
        <w:pStyle w:val="ListParagraph"/>
        <w:numPr>
          <w:ilvl w:val="0"/>
          <w:numId w:val="1"/>
        </w:numPr>
      </w:pPr>
      <w:r w:rsidRPr="00501D6E">
        <w:t xml:space="preserve">Claimants must </w:t>
      </w:r>
      <w:r>
        <w:t>complete submit entries</w:t>
      </w:r>
      <w:r w:rsidRPr="00501D6E">
        <w:t xml:space="preserve"> by midnight on </w:t>
      </w:r>
      <w:r>
        <w:t xml:space="preserve">Sunday </w:t>
      </w:r>
      <w:r w:rsidR="00455B9C">
        <w:t>27</w:t>
      </w:r>
      <w:r w:rsidRPr="00716BED">
        <w:rPr>
          <w:vertAlign w:val="superscript"/>
        </w:rPr>
        <w:t>th</w:t>
      </w:r>
      <w:r>
        <w:t xml:space="preserve"> April</w:t>
      </w:r>
      <w:r w:rsidRPr="00501D6E">
        <w:t xml:space="preserve"> 2025. </w:t>
      </w:r>
      <w:r>
        <w:t xml:space="preserve">Details on how to submit entries </w:t>
      </w:r>
      <w:r w:rsidRPr="00501D6E">
        <w:t>can be found in a blog post located in the Independent Usborne Partner section of the Usborne website at</w:t>
      </w:r>
      <w:r w:rsidRPr="00716BED">
        <w:rPr>
          <w:color w:val="FF0000"/>
        </w:rPr>
        <w:t xml:space="preserve"> </w:t>
      </w:r>
      <w:hyperlink r:id="rId5" w:history="1">
        <w:r w:rsidR="00072846" w:rsidRPr="0049131F">
          <w:rPr>
            <w:rStyle w:val="Hyperlink"/>
          </w:rPr>
          <w:t>https://usborne.com/gb/customer/partner/blog/post/win-a-book-bundle-for-eu-world-book-day</w:t>
        </w:r>
      </w:hyperlink>
      <w:r w:rsidRPr="00501D6E">
        <w:t xml:space="preserve">. All </w:t>
      </w:r>
      <w:r>
        <w:t xml:space="preserve">entry </w:t>
      </w:r>
      <w:r w:rsidRPr="00501D6E">
        <w:t xml:space="preserve">information must be accurate and honest. </w:t>
      </w:r>
      <w:r w:rsidR="00716BED">
        <w:t>The Promoter</w:t>
      </w:r>
      <w:r w:rsidRPr="00501D6E">
        <w:t xml:space="preserve"> reserve</w:t>
      </w:r>
      <w:r w:rsidR="00716BED">
        <w:t xml:space="preserve">s </w:t>
      </w:r>
      <w:r w:rsidRPr="00501D6E">
        <w:t xml:space="preserve">the right to check all information and will not select a </w:t>
      </w:r>
      <w:r>
        <w:t>kindergarten/</w:t>
      </w:r>
      <w:r w:rsidRPr="00501D6E">
        <w:t xml:space="preserve">school as a winner in the event that information is considered by the Promoter to be inaccurate. </w:t>
      </w:r>
    </w:p>
    <w:p w14:paraId="7F59DCFB" w14:textId="77777777" w:rsidR="00716BED" w:rsidRDefault="00716BED" w:rsidP="00716BED">
      <w:pPr>
        <w:pStyle w:val="ListParagraph"/>
      </w:pPr>
    </w:p>
    <w:p w14:paraId="3C16C705" w14:textId="77777777" w:rsidR="00716BED" w:rsidRDefault="00501D6E" w:rsidP="00716BED">
      <w:pPr>
        <w:pStyle w:val="ListParagraph"/>
        <w:numPr>
          <w:ilvl w:val="0"/>
          <w:numId w:val="1"/>
        </w:numPr>
      </w:pPr>
      <w:r w:rsidRPr="00501D6E">
        <w:t xml:space="preserve">The winning </w:t>
      </w:r>
      <w:r>
        <w:t xml:space="preserve">kindergarten, primary school and secondary </w:t>
      </w:r>
      <w:r w:rsidRPr="00501D6E">
        <w:t>school will be contacted in April and must c</w:t>
      </w:r>
      <w:r w:rsidR="00716BED">
        <w:t>onfirm acceptance of</w:t>
      </w:r>
      <w:r w:rsidRPr="00501D6E">
        <w:t xml:space="preserve"> their prize within 7 days of being contacted. If they do not respond within this time, the prize will be offered to someone else. </w:t>
      </w:r>
    </w:p>
    <w:p w14:paraId="50DDDA04" w14:textId="77777777" w:rsidR="00716BED" w:rsidRDefault="00716BED" w:rsidP="00716BED">
      <w:pPr>
        <w:pStyle w:val="ListParagraph"/>
      </w:pPr>
    </w:p>
    <w:p w14:paraId="20B1B4CF" w14:textId="5830D4EB" w:rsidR="00716BED" w:rsidRDefault="00716BED" w:rsidP="00716BED">
      <w:pPr>
        <w:pStyle w:val="ListParagraph"/>
        <w:numPr>
          <w:ilvl w:val="0"/>
          <w:numId w:val="1"/>
        </w:numPr>
      </w:pPr>
      <w:r>
        <w:t xml:space="preserve">A code will be provided to the Independent Usborne Partner(s) </w:t>
      </w:r>
      <w:r w:rsidR="007659A4">
        <w:t>who</w:t>
      </w:r>
      <w:r>
        <w:t xml:space="preserve"> entered the winning schools into the competition, which will enable them to claim the prize(s) for the winning kindergarten/school(s) upon placing their next order. </w:t>
      </w:r>
    </w:p>
    <w:p w14:paraId="5C72248B" w14:textId="77777777" w:rsidR="00716BED" w:rsidRDefault="00716BED" w:rsidP="00716BED">
      <w:pPr>
        <w:pStyle w:val="ListParagraph"/>
      </w:pPr>
    </w:p>
    <w:p w14:paraId="282C93DF" w14:textId="77777777" w:rsidR="00716BED" w:rsidRDefault="00716BED" w:rsidP="00716BED">
      <w:pPr>
        <w:pStyle w:val="ListParagraph"/>
        <w:numPr>
          <w:ilvl w:val="0"/>
          <w:numId w:val="1"/>
        </w:numPr>
      </w:pPr>
      <w:r>
        <w:lastRenderedPageBreak/>
        <w:t xml:space="preserve">It is the responsibility of the Independent Usborne Partner to claim the prize on behalf of the winning kindergarten/school(s) and deliver the goods. </w:t>
      </w:r>
      <w:r w:rsidRPr="00501D6E">
        <w:t>No responsibility can be accepted for claims not received for whatever reason.</w:t>
      </w:r>
    </w:p>
    <w:p w14:paraId="5131A2B5" w14:textId="77777777" w:rsidR="00716BED" w:rsidRDefault="00716BED" w:rsidP="00716BED">
      <w:pPr>
        <w:pStyle w:val="ListParagraph"/>
      </w:pPr>
    </w:p>
    <w:p w14:paraId="1E588D62" w14:textId="77777777" w:rsidR="00716BED" w:rsidRDefault="00501D6E" w:rsidP="00716BED">
      <w:pPr>
        <w:pStyle w:val="ListParagraph"/>
        <w:numPr>
          <w:ilvl w:val="0"/>
          <w:numId w:val="1"/>
        </w:numPr>
      </w:pPr>
      <w:r w:rsidRPr="00501D6E">
        <w:t xml:space="preserve">The Promoter reserves the right to cancel or amend the promotion and these terms and conditions without notice in the event of a catastrophe, war, civil or military disturbance, act of God or any actual or anticipated breach of any applicable law or regulation or any other event outside of the Promoter’s control. Any changes to the promotion will be notified to entrants as soon as possible by the Promoter. </w:t>
      </w:r>
    </w:p>
    <w:p w14:paraId="46349CFA" w14:textId="77777777" w:rsidR="00716BED" w:rsidRDefault="00716BED" w:rsidP="00716BED">
      <w:pPr>
        <w:pStyle w:val="ListParagraph"/>
      </w:pPr>
    </w:p>
    <w:p w14:paraId="0601CADE" w14:textId="77777777" w:rsidR="00716BED" w:rsidRDefault="00501D6E" w:rsidP="00716BED">
      <w:pPr>
        <w:pStyle w:val="ListParagraph"/>
        <w:numPr>
          <w:ilvl w:val="0"/>
          <w:numId w:val="1"/>
        </w:numPr>
      </w:pPr>
      <w:r w:rsidRPr="00501D6E">
        <w:t xml:space="preserve">The Promoter’s decision in respect of all matters to do with the promotion will be final and no correspondence will be entered into. </w:t>
      </w:r>
    </w:p>
    <w:p w14:paraId="0DD05675" w14:textId="77777777" w:rsidR="00716BED" w:rsidRDefault="00716BED" w:rsidP="00716BED">
      <w:pPr>
        <w:pStyle w:val="ListParagraph"/>
      </w:pPr>
    </w:p>
    <w:p w14:paraId="5B062077" w14:textId="77777777" w:rsidR="00716BED" w:rsidRDefault="00501D6E" w:rsidP="00716BED">
      <w:pPr>
        <w:pStyle w:val="ListParagraph"/>
        <w:numPr>
          <w:ilvl w:val="0"/>
          <w:numId w:val="1"/>
        </w:numPr>
      </w:pPr>
      <w:r w:rsidRPr="00501D6E">
        <w:t xml:space="preserve">The promotion and these terms and conditions will be governed by English law and any disputes will be subject to the exclusive jurisdiction of the courts of England. </w:t>
      </w:r>
    </w:p>
    <w:p w14:paraId="151860AE" w14:textId="77777777" w:rsidR="00716BED" w:rsidRDefault="00716BED" w:rsidP="00716BED">
      <w:pPr>
        <w:pStyle w:val="ListParagraph"/>
      </w:pPr>
    </w:p>
    <w:p w14:paraId="270AFE61" w14:textId="1E847841" w:rsidR="002E6A17" w:rsidRDefault="00501D6E" w:rsidP="00716BED">
      <w:pPr>
        <w:pStyle w:val="ListParagraph"/>
        <w:numPr>
          <w:ilvl w:val="0"/>
          <w:numId w:val="1"/>
        </w:numPr>
      </w:pPr>
      <w:r w:rsidRPr="00501D6E">
        <w:t>By entering a claim, the Claimant is indicating his/her agreement to be bound by these terms and conditions.</w:t>
      </w:r>
    </w:p>
    <w:p w14:paraId="2E8FBC78" w14:textId="6B054503" w:rsidR="00501D6E" w:rsidRDefault="00501D6E"/>
    <w:sectPr w:rsidR="00501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3596"/>
    <w:multiLevelType w:val="hybridMultilevel"/>
    <w:tmpl w:val="FCFCE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87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E"/>
    <w:rsid w:val="00072846"/>
    <w:rsid w:val="002E6A17"/>
    <w:rsid w:val="003A72C6"/>
    <w:rsid w:val="00455B9C"/>
    <w:rsid w:val="00501D6E"/>
    <w:rsid w:val="00626D32"/>
    <w:rsid w:val="00716BED"/>
    <w:rsid w:val="007659A4"/>
    <w:rsid w:val="00A30CC1"/>
    <w:rsid w:val="00C92D19"/>
    <w:rsid w:val="00F2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898A"/>
  <w15:chartTrackingRefBased/>
  <w15:docId w15:val="{5EAF2D29-EFD8-41B7-BA48-3C792406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D6E"/>
    <w:rPr>
      <w:rFonts w:eastAsiaTheme="majorEastAsia" w:cstheme="majorBidi"/>
      <w:color w:val="272727" w:themeColor="text1" w:themeTint="D8"/>
    </w:rPr>
  </w:style>
  <w:style w:type="paragraph" w:styleId="Title">
    <w:name w:val="Title"/>
    <w:basedOn w:val="Normal"/>
    <w:next w:val="Normal"/>
    <w:link w:val="TitleChar"/>
    <w:uiPriority w:val="10"/>
    <w:qFormat/>
    <w:rsid w:val="00501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D6E"/>
    <w:pPr>
      <w:spacing w:before="160"/>
      <w:jc w:val="center"/>
    </w:pPr>
    <w:rPr>
      <w:i/>
      <w:iCs/>
      <w:color w:val="404040" w:themeColor="text1" w:themeTint="BF"/>
    </w:rPr>
  </w:style>
  <w:style w:type="character" w:customStyle="1" w:styleId="QuoteChar">
    <w:name w:val="Quote Char"/>
    <w:basedOn w:val="DefaultParagraphFont"/>
    <w:link w:val="Quote"/>
    <w:uiPriority w:val="29"/>
    <w:rsid w:val="00501D6E"/>
    <w:rPr>
      <w:i/>
      <w:iCs/>
      <w:color w:val="404040" w:themeColor="text1" w:themeTint="BF"/>
    </w:rPr>
  </w:style>
  <w:style w:type="paragraph" w:styleId="ListParagraph">
    <w:name w:val="List Paragraph"/>
    <w:basedOn w:val="Normal"/>
    <w:uiPriority w:val="34"/>
    <w:qFormat/>
    <w:rsid w:val="00501D6E"/>
    <w:pPr>
      <w:ind w:left="720"/>
      <w:contextualSpacing/>
    </w:pPr>
  </w:style>
  <w:style w:type="character" w:styleId="IntenseEmphasis">
    <w:name w:val="Intense Emphasis"/>
    <w:basedOn w:val="DefaultParagraphFont"/>
    <w:uiPriority w:val="21"/>
    <w:qFormat/>
    <w:rsid w:val="00501D6E"/>
    <w:rPr>
      <w:i/>
      <w:iCs/>
      <w:color w:val="0F4761" w:themeColor="accent1" w:themeShade="BF"/>
    </w:rPr>
  </w:style>
  <w:style w:type="paragraph" w:styleId="IntenseQuote">
    <w:name w:val="Intense Quote"/>
    <w:basedOn w:val="Normal"/>
    <w:next w:val="Normal"/>
    <w:link w:val="IntenseQuoteChar"/>
    <w:uiPriority w:val="30"/>
    <w:qFormat/>
    <w:rsid w:val="00501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D6E"/>
    <w:rPr>
      <w:i/>
      <w:iCs/>
      <w:color w:val="0F4761" w:themeColor="accent1" w:themeShade="BF"/>
    </w:rPr>
  </w:style>
  <w:style w:type="character" w:styleId="IntenseReference">
    <w:name w:val="Intense Reference"/>
    <w:basedOn w:val="DefaultParagraphFont"/>
    <w:uiPriority w:val="32"/>
    <w:qFormat/>
    <w:rsid w:val="00501D6E"/>
    <w:rPr>
      <w:b/>
      <w:bCs/>
      <w:smallCaps/>
      <w:color w:val="0F4761" w:themeColor="accent1" w:themeShade="BF"/>
      <w:spacing w:val="5"/>
    </w:rPr>
  </w:style>
  <w:style w:type="character" w:styleId="Hyperlink">
    <w:name w:val="Hyperlink"/>
    <w:basedOn w:val="DefaultParagraphFont"/>
    <w:uiPriority w:val="99"/>
    <w:unhideWhenUsed/>
    <w:rsid w:val="00072846"/>
    <w:rPr>
      <w:color w:val="467886" w:themeColor="hyperlink"/>
      <w:u w:val="single"/>
    </w:rPr>
  </w:style>
  <w:style w:type="character" w:styleId="UnresolvedMention">
    <w:name w:val="Unresolved Mention"/>
    <w:basedOn w:val="DefaultParagraphFont"/>
    <w:uiPriority w:val="99"/>
    <w:semiHidden/>
    <w:unhideWhenUsed/>
    <w:rsid w:val="00072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borne.com/gb/customer/partner/blog/post/win-a-book-bundle-for-eu-world-book-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Hargood</dc:creator>
  <cp:keywords/>
  <dc:description/>
  <cp:lastModifiedBy>Hollie Hargood</cp:lastModifiedBy>
  <cp:revision>3</cp:revision>
  <dcterms:created xsi:type="dcterms:W3CDTF">2025-03-05T16:26:00Z</dcterms:created>
  <dcterms:modified xsi:type="dcterms:W3CDTF">2025-03-13T14:49:00Z</dcterms:modified>
</cp:coreProperties>
</file>